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0B" w:rsidRDefault="009F7F0B" w:rsidP="009F7F0B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4BFA6667" wp14:editId="60375F1F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F7F0B" w:rsidRPr="00E02523" w:rsidRDefault="009F7F0B" w:rsidP="009F7F0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9F7F0B" w:rsidRPr="008D4DE1" w:rsidRDefault="009F7F0B" w:rsidP="009F7F0B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F7F0B" w:rsidRPr="00E80726" w:rsidRDefault="009F7F0B" w:rsidP="009F7F0B">
      <w:r w:rsidRPr="00E80726">
        <w:t xml:space="preserve"> </w:t>
      </w:r>
    </w:p>
    <w:p w:rsidR="009F7F0B" w:rsidRPr="00C40576" w:rsidRDefault="009F7F0B" w:rsidP="009F7F0B">
      <w:pPr>
        <w:spacing w:line="276" w:lineRule="auto"/>
        <w:jc w:val="center"/>
        <w:rPr>
          <w:sz w:val="26"/>
          <w:szCs w:val="26"/>
        </w:rPr>
      </w:pPr>
      <w:r w:rsidRPr="00CD3367">
        <w:rPr>
          <w:b/>
          <w:sz w:val="26"/>
          <w:szCs w:val="26"/>
        </w:rPr>
        <w:t xml:space="preserve">                         </w:t>
      </w:r>
    </w:p>
    <w:p w:rsidR="009F7F0B" w:rsidRPr="00484302" w:rsidRDefault="009F7F0B" w:rsidP="009F7F0B">
      <w:pPr>
        <w:spacing w:line="360" w:lineRule="auto"/>
        <w:ind w:firstLine="708"/>
        <w:jc w:val="center"/>
        <w:rPr>
          <w:b/>
          <w:bCs/>
          <w:sz w:val="26"/>
          <w:szCs w:val="26"/>
        </w:rPr>
      </w:pPr>
      <w:r w:rsidRPr="00553046">
        <w:rPr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Pr="00484302">
        <w:rPr>
          <w:b/>
          <w:bCs/>
          <w:sz w:val="26"/>
          <w:szCs w:val="26"/>
        </w:rPr>
        <w:t>Материнский</w:t>
      </w:r>
      <w:r>
        <w:rPr>
          <w:b/>
          <w:bCs/>
          <w:sz w:val="26"/>
          <w:szCs w:val="26"/>
        </w:rPr>
        <w:t xml:space="preserve"> </w:t>
      </w:r>
      <w:r w:rsidRPr="00484302">
        <w:rPr>
          <w:b/>
          <w:bCs/>
          <w:sz w:val="26"/>
          <w:szCs w:val="26"/>
        </w:rPr>
        <w:t>капитал: 10 лет заботы о достойной жизни семей с детьми</w:t>
      </w:r>
    </w:p>
    <w:p w:rsidR="009F7F0B" w:rsidRDefault="009F7F0B" w:rsidP="009F7F0B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9F7F0B" w:rsidRPr="007C2CA5" w:rsidRDefault="009F7F0B" w:rsidP="009F7F0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C2CA5">
        <w:rPr>
          <w:bCs/>
          <w:sz w:val="26"/>
          <w:szCs w:val="26"/>
        </w:rPr>
        <w:t xml:space="preserve">В 2006 году, 29 декабря, был принят Федеральный закон № 256-ФЗ </w:t>
      </w:r>
      <w:r w:rsidRPr="007C2CA5">
        <w:rPr>
          <w:sz w:val="26"/>
          <w:szCs w:val="26"/>
        </w:rPr>
        <w:t xml:space="preserve">«О дополнительных мерах государственной поддержки семей, имеющих детей», который дает право на получение материнского (семейного) капитала. </w:t>
      </w:r>
      <w:r w:rsidRPr="007C2CA5">
        <w:rPr>
          <w:sz w:val="26"/>
        </w:rPr>
        <w:t xml:space="preserve">Материнский семейный капитал - программа, которая реализуется в стране с 2007 года. </w:t>
      </w:r>
      <w:r w:rsidRPr="007C2CA5">
        <w:rPr>
          <w:bCs/>
          <w:sz w:val="26"/>
          <w:szCs w:val="26"/>
        </w:rPr>
        <w:t>В этом году государственной программе по поддержке семей с детьми исполняется 10 лет. Программа помогла значительно  укрепить семейный бюджет  тысяч</w:t>
      </w:r>
      <w:r>
        <w:rPr>
          <w:bCs/>
          <w:sz w:val="26"/>
          <w:szCs w:val="26"/>
        </w:rPr>
        <w:t>ам</w:t>
      </w:r>
      <w:r w:rsidRPr="007C2CA5">
        <w:rPr>
          <w:bCs/>
          <w:sz w:val="26"/>
          <w:szCs w:val="26"/>
        </w:rPr>
        <w:t xml:space="preserve"> семей. Получение сертификатов на материнский (семейный) капитал, особенно юбилейных, стало для семей праздником.  </w:t>
      </w:r>
    </w:p>
    <w:p w:rsidR="009F7F0B" w:rsidRDefault="009F7F0B" w:rsidP="009F7F0B">
      <w:pPr>
        <w:spacing w:line="360" w:lineRule="auto"/>
        <w:ind w:firstLine="708"/>
        <w:jc w:val="both"/>
        <w:rPr>
          <w:sz w:val="26"/>
        </w:rPr>
      </w:pPr>
      <w:r w:rsidRPr="007C2CA5">
        <w:rPr>
          <w:bCs/>
          <w:sz w:val="26"/>
          <w:szCs w:val="26"/>
        </w:rPr>
        <w:t>Напом</w:t>
      </w:r>
      <w:r>
        <w:rPr>
          <w:bCs/>
          <w:sz w:val="26"/>
          <w:szCs w:val="26"/>
        </w:rPr>
        <w:t>инаем</w:t>
      </w:r>
      <w:r w:rsidRPr="007C2CA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что </w:t>
      </w:r>
      <w:r>
        <w:rPr>
          <w:bCs/>
          <w:sz w:val="26"/>
          <w:szCs w:val="26"/>
        </w:rPr>
        <w:t>с</w:t>
      </w:r>
      <w:r>
        <w:rPr>
          <w:sz w:val="26"/>
        </w:rPr>
        <w:t xml:space="preserve">огласно условиям программы, </w:t>
      </w:r>
      <w:r w:rsidRPr="0024440C">
        <w:rPr>
          <w:sz w:val="26"/>
        </w:rPr>
        <w:t>семьи, имеющие второго или последующего ребенка,</w:t>
      </w:r>
      <w:r>
        <w:rPr>
          <w:sz w:val="26"/>
        </w:rPr>
        <w:t xml:space="preserve"> имеют право на получение сертификата, который, в свою очередь дает право на получение  материнского (семейного) капитала. Его размер в 2007 году  составлял </w:t>
      </w:r>
      <w:r w:rsidRPr="0024440C">
        <w:rPr>
          <w:sz w:val="26"/>
        </w:rPr>
        <w:t>250</w:t>
      </w:r>
      <w:r w:rsidRPr="00ED6975">
        <w:rPr>
          <w:sz w:val="26"/>
        </w:rPr>
        <w:t xml:space="preserve"> 000</w:t>
      </w:r>
      <w:r w:rsidRPr="0024440C">
        <w:rPr>
          <w:sz w:val="26"/>
        </w:rPr>
        <w:t xml:space="preserve"> рублей</w:t>
      </w:r>
      <w:r>
        <w:rPr>
          <w:sz w:val="26"/>
        </w:rPr>
        <w:t>. В 2017 году</w:t>
      </w:r>
      <w:r>
        <w:rPr>
          <w:sz w:val="26"/>
        </w:rPr>
        <w:t xml:space="preserve"> - </w:t>
      </w:r>
      <w:r>
        <w:rPr>
          <w:sz w:val="26"/>
        </w:rPr>
        <w:t xml:space="preserve">453 026 рублям, что говорит об индексации материнского (семейного) капитала. </w:t>
      </w:r>
    </w:p>
    <w:p w:rsidR="009F7F0B" w:rsidRDefault="009F7F0B" w:rsidP="009F7F0B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C5021F">
        <w:rPr>
          <w:sz w:val="26"/>
        </w:rPr>
        <w:t xml:space="preserve">Сертификат - это именной документ, </w:t>
      </w:r>
      <w:r>
        <w:rPr>
          <w:sz w:val="26"/>
        </w:rPr>
        <w:t>который выдается матери, а в отдельных случаях, отцам и даже самим детям. Этот документ</w:t>
      </w:r>
      <w:r w:rsidRPr="00C5021F">
        <w:rPr>
          <w:sz w:val="26"/>
        </w:rPr>
        <w:t xml:space="preserve"> подтвержда</w:t>
      </w:r>
      <w:r>
        <w:rPr>
          <w:sz w:val="26"/>
        </w:rPr>
        <w:t>ет</w:t>
      </w:r>
      <w:r w:rsidRPr="00C5021F">
        <w:rPr>
          <w:sz w:val="26"/>
        </w:rPr>
        <w:t xml:space="preserve"> право на дополнительные меры государственной поддержки. Средства материнского капитала нельзя получить наличными деньгами. Они перечисляются только в безналичной форме по банковским реквизитам, указанным в заявление о распоряжении средствами материнского капитала</w:t>
      </w:r>
      <w:r>
        <w:rPr>
          <w:sz w:val="26"/>
        </w:rPr>
        <w:t xml:space="preserve">  по таким направлениям, как приобретение жилья, направление средств материнского капитала на образование любого из детей семьи, а также направление на формирование  накопительной  части пенсии матери.  </w:t>
      </w:r>
      <w:r>
        <w:rPr>
          <w:sz w:val="26"/>
          <w:szCs w:val="26"/>
        </w:rPr>
        <w:t xml:space="preserve">С 1 января 2016 расширился перечень направлений использования средств </w:t>
      </w:r>
      <w:r w:rsidRPr="00F02BE5">
        <w:rPr>
          <w:sz w:val="26"/>
          <w:szCs w:val="26"/>
        </w:rPr>
        <w:t>материнского (семейного) капитала</w:t>
      </w:r>
      <w:r>
        <w:rPr>
          <w:sz w:val="26"/>
          <w:szCs w:val="26"/>
        </w:rPr>
        <w:t xml:space="preserve">. Заявление теперь можно подать и на приобретение товаров и услуг, </w:t>
      </w:r>
      <w:r>
        <w:rPr>
          <w:iCs/>
          <w:sz w:val="26"/>
          <w:szCs w:val="26"/>
        </w:rPr>
        <w:t>предназначенных для</w:t>
      </w:r>
      <w:r w:rsidRPr="00C72E52">
        <w:rPr>
          <w:iCs/>
          <w:sz w:val="26"/>
          <w:szCs w:val="26"/>
        </w:rPr>
        <w:t xml:space="preserve"> социальн</w:t>
      </w:r>
      <w:r>
        <w:rPr>
          <w:iCs/>
          <w:sz w:val="26"/>
          <w:szCs w:val="26"/>
        </w:rPr>
        <w:t>ой адаптации</w:t>
      </w:r>
      <w:r w:rsidRPr="00C72E52">
        <w:rPr>
          <w:iCs/>
          <w:sz w:val="26"/>
          <w:szCs w:val="26"/>
        </w:rPr>
        <w:t xml:space="preserve"> и интеграци</w:t>
      </w:r>
      <w:r>
        <w:rPr>
          <w:iCs/>
          <w:sz w:val="26"/>
          <w:szCs w:val="26"/>
        </w:rPr>
        <w:t>и</w:t>
      </w:r>
      <w:r w:rsidRPr="00C72E52">
        <w:rPr>
          <w:iCs/>
          <w:sz w:val="26"/>
          <w:szCs w:val="26"/>
        </w:rPr>
        <w:t xml:space="preserve"> в общество детей-инвалидов</w:t>
      </w:r>
      <w:r>
        <w:rPr>
          <w:iCs/>
          <w:sz w:val="26"/>
          <w:szCs w:val="26"/>
        </w:rPr>
        <w:t>. Эти товары и услуги</w:t>
      </w:r>
      <w:r w:rsidRPr="00324759">
        <w:rPr>
          <w:iCs/>
          <w:sz w:val="26"/>
          <w:szCs w:val="26"/>
        </w:rPr>
        <w:t xml:space="preserve"> должны быть предусмотрены индивидуальной программой реабилитации или адаптации</w:t>
      </w:r>
      <w:r>
        <w:rPr>
          <w:iCs/>
          <w:sz w:val="26"/>
          <w:szCs w:val="26"/>
        </w:rPr>
        <w:t xml:space="preserve">. </w:t>
      </w:r>
      <w:r w:rsidRPr="00324759">
        <w:rPr>
          <w:iCs/>
          <w:sz w:val="26"/>
          <w:szCs w:val="26"/>
        </w:rPr>
        <w:t xml:space="preserve">То есть необходимо предварительно оформить этот документ в соответствии с правилами проведения </w:t>
      </w:r>
      <w:proofErr w:type="gramStart"/>
      <w:r w:rsidRPr="00324759">
        <w:rPr>
          <w:bCs/>
          <w:iCs/>
          <w:sz w:val="26"/>
          <w:szCs w:val="26"/>
        </w:rPr>
        <w:t>медико-социальной</w:t>
      </w:r>
      <w:proofErr w:type="gramEnd"/>
      <w:r w:rsidRPr="00324759">
        <w:rPr>
          <w:bCs/>
          <w:iCs/>
          <w:sz w:val="26"/>
          <w:szCs w:val="26"/>
        </w:rPr>
        <w:t xml:space="preserve"> экспертизы</w:t>
      </w:r>
      <w:r>
        <w:rPr>
          <w:iCs/>
          <w:sz w:val="26"/>
          <w:szCs w:val="26"/>
        </w:rPr>
        <w:t xml:space="preserve"> (МСЭ).</w:t>
      </w:r>
    </w:p>
    <w:p w:rsidR="009F7F0B" w:rsidRDefault="009F7F0B" w:rsidP="009F7F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</w:rPr>
        <w:t>В течение десяти лет программа совершенствовалась и откликалась на запросы дня. С</w:t>
      </w:r>
      <w:r>
        <w:rPr>
          <w:sz w:val="26"/>
          <w:szCs w:val="26"/>
        </w:rPr>
        <w:t xml:space="preserve">емьям, имеющим государственный сертификат, предоставлялась возможность </w:t>
      </w:r>
      <w:r>
        <w:rPr>
          <w:sz w:val="26"/>
          <w:szCs w:val="26"/>
        </w:rPr>
        <w:lastRenderedPageBreak/>
        <w:t>получить выплаты из средств</w:t>
      </w:r>
      <w:r w:rsidRPr="00477E31">
        <w:rPr>
          <w:sz w:val="26"/>
        </w:rPr>
        <w:t xml:space="preserve"> </w:t>
      </w:r>
      <w:r w:rsidRPr="008A524E">
        <w:rPr>
          <w:sz w:val="26"/>
        </w:rPr>
        <w:t>материнск</w:t>
      </w:r>
      <w:r>
        <w:rPr>
          <w:sz w:val="26"/>
        </w:rPr>
        <w:t>ого</w:t>
      </w:r>
      <w:r w:rsidRPr="008A524E">
        <w:rPr>
          <w:sz w:val="26"/>
        </w:rPr>
        <w:t xml:space="preserve"> (семейн</w:t>
      </w:r>
      <w:r>
        <w:rPr>
          <w:sz w:val="26"/>
        </w:rPr>
        <w:t>ого</w:t>
      </w:r>
      <w:r w:rsidRPr="008A524E">
        <w:rPr>
          <w:sz w:val="26"/>
        </w:rPr>
        <w:t>) капитал</w:t>
      </w:r>
      <w:r>
        <w:rPr>
          <w:sz w:val="26"/>
        </w:rPr>
        <w:t>а</w:t>
      </w:r>
      <w:r>
        <w:rPr>
          <w:sz w:val="26"/>
          <w:szCs w:val="26"/>
        </w:rPr>
        <w:t xml:space="preserve"> </w:t>
      </w:r>
      <w:r w:rsidR="00DB43B4">
        <w:rPr>
          <w:sz w:val="26"/>
          <w:szCs w:val="26"/>
        </w:rPr>
        <w:t>в 2009 и 2010 годах</w:t>
      </w:r>
      <w:r w:rsidR="00DB43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размере 12 000 рублей,  </w:t>
      </w:r>
      <w:r w:rsidR="00DB43B4">
        <w:rPr>
          <w:sz w:val="26"/>
          <w:szCs w:val="26"/>
        </w:rPr>
        <w:t>с мая 2015</w:t>
      </w:r>
      <w:r w:rsidR="00DB43B4">
        <w:rPr>
          <w:sz w:val="26"/>
          <w:szCs w:val="26"/>
        </w:rPr>
        <w:t xml:space="preserve"> г.</w:t>
      </w:r>
      <w:r w:rsidR="00DB43B4">
        <w:rPr>
          <w:sz w:val="26"/>
          <w:szCs w:val="26"/>
        </w:rPr>
        <w:t xml:space="preserve"> по март 2016</w:t>
      </w:r>
      <w:r w:rsidR="00DB43B4">
        <w:rPr>
          <w:sz w:val="26"/>
          <w:szCs w:val="26"/>
        </w:rPr>
        <w:t xml:space="preserve">г. - </w:t>
      </w:r>
      <w:r>
        <w:rPr>
          <w:sz w:val="26"/>
          <w:szCs w:val="26"/>
        </w:rPr>
        <w:t>20 000 рублей,</w:t>
      </w:r>
      <w:r w:rsidR="00DB43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июня по ноябрь 2016 года</w:t>
      </w:r>
      <w:r w:rsidR="00DB43B4">
        <w:rPr>
          <w:sz w:val="26"/>
          <w:szCs w:val="26"/>
        </w:rPr>
        <w:t xml:space="preserve"> - </w:t>
      </w:r>
      <w:r w:rsidR="00DB43B4">
        <w:rPr>
          <w:sz w:val="26"/>
          <w:szCs w:val="26"/>
        </w:rPr>
        <w:t>25 000 рублей</w:t>
      </w:r>
      <w:bookmarkStart w:id="0" w:name="_GoBack"/>
      <w:bookmarkEnd w:id="0"/>
      <w:r>
        <w:rPr>
          <w:sz w:val="26"/>
          <w:szCs w:val="26"/>
        </w:rPr>
        <w:t>.</w:t>
      </w:r>
    </w:p>
    <w:p w:rsidR="009F7F0B" w:rsidRDefault="009F7F0B" w:rsidP="009F7F0B">
      <w:pPr>
        <w:spacing w:line="360" w:lineRule="auto"/>
        <w:ind w:firstLine="708"/>
        <w:jc w:val="both"/>
        <w:rPr>
          <w:sz w:val="26"/>
        </w:rPr>
      </w:pPr>
      <w:r>
        <w:rPr>
          <w:sz w:val="26"/>
          <w:szCs w:val="26"/>
        </w:rPr>
        <w:t>Этими выплатами из средств</w:t>
      </w:r>
      <w:r w:rsidRPr="00477E31">
        <w:rPr>
          <w:sz w:val="26"/>
        </w:rPr>
        <w:t xml:space="preserve"> </w:t>
      </w:r>
      <w:r w:rsidRPr="008A524E">
        <w:rPr>
          <w:sz w:val="26"/>
        </w:rPr>
        <w:t>материнск</w:t>
      </w:r>
      <w:r>
        <w:rPr>
          <w:sz w:val="26"/>
        </w:rPr>
        <w:t>ого</w:t>
      </w:r>
      <w:r w:rsidRPr="008A524E">
        <w:rPr>
          <w:sz w:val="26"/>
        </w:rPr>
        <w:t xml:space="preserve"> (семейн</w:t>
      </w:r>
      <w:r>
        <w:rPr>
          <w:sz w:val="26"/>
        </w:rPr>
        <w:t>ого</w:t>
      </w:r>
      <w:r w:rsidRPr="008A524E">
        <w:rPr>
          <w:sz w:val="26"/>
        </w:rPr>
        <w:t>) капитал</w:t>
      </w:r>
      <w:r>
        <w:rPr>
          <w:sz w:val="26"/>
        </w:rPr>
        <w:t>а с 2009 года по 2017 год воспользовалась более половины владельцев сертификатов. Средства были направлены на повседневные нужды.</w:t>
      </w:r>
    </w:p>
    <w:p w:rsidR="009F7F0B" w:rsidRPr="007C2CA5" w:rsidRDefault="009F7F0B" w:rsidP="009F7F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же в г. Вышн</w:t>
      </w:r>
      <w:r>
        <w:rPr>
          <w:sz w:val="26"/>
          <w:szCs w:val="26"/>
        </w:rPr>
        <w:t>ий</w:t>
      </w:r>
      <w:r>
        <w:rPr>
          <w:sz w:val="26"/>
          <w:szCs w:val="26"/>
        </w:rPr>
        <w:t xml:space="preserve"> Волоче</w:t>
      </w:r>
      <w:r>
        <w:rPr>
          <w:sz w:val="26"/>
          <w:szCs w:val="26"/>
        </w:rPr>
        <w:t xml:space="preserve">к, </w:t>
      </w:r>
      <w:proofErr w:type="spellStart"/>
      <w:r>
        <w:rPr>
          <w:sz w:val="26"/>
          <w:szCs w:val="26"/>
        </w:rPr>
        <w:t>Вышневолоцком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Спировском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Фировском</w:t>
      </w:r>
      <w:proofErr w:type="spellEnd"/>
      <w:r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ах</w:t>
      </w:r>
      <w:r>
        <w:rPr>
          <w:sz w:val="26"/>
          <w:szCs w:val="26"/>
        </w:rPr>
        <w:t xml:space="preserve"> сертификат на </w:t>
      </w:r>
      <w:r w:rsidRPr="008A524E">
        <w:rPr>
          <w:sz w:val="26"/>
        </w:rPr>
        <w:t>материнск</w:t>
      </w:r>
      <w:r>
        <w:rPr>
          <w:sz w:val="26"/>
        </w:rPr>
        <w:t>ий</w:t>
      </w:r>
      <w:r w:rsidRPr="008A524E">
        <w:rPr>
          <w:sz w:val="26"/>
        </w:rPr>
        <w:t xml:space="preserve"> (семейн</w:t>
      </w:r>
      <w:r>
        <w:rPr>
          <w:sz w:val="26"/>
        </w:rPr>
        <w:t>ый</w:t>
      </w:r>
      <w:r w:rsidRPr="008A524E">
        <w:rPr>
          <w:sz w:val="26"/>
        </w:rPr>
        <w:t>) капитал</w:t>
      </w:r>
      <w:r>
        <w:rPr>
          <w:sz w:val="26"/>
        </w:rPr>
        <w:t xml:space="preserve"> получили более 4500</w:t>
      </w:r>
      <w:r w:rsidRPr="0024440C">
        <w:rPr>
          <w:sz w:val="26"/>
        </w:rPr>
        <w:t xml:space="preserve"> сем</w:t>
      </w:r>
      <w:r>
        <w:rPr>
          <w:sz w:val="26"/>
        </w:rPr>
        <w:t>ей</w:t>
      </w:r>
      <w:r w:rsidRPr="0024440C">
        <w:rPr>
          <w:sz w:val="26"/>
        </w:rPr>
        <w:t xml:space="preserve">. </w:t>
      </w:r>
      <w:r w:rsidRPr="0024440C">
        <w:rPr>
          <w:sz w:val="26"/>
          <w:szCs w:val="26"/>
        </w:rPr>
        <w:t>Треть владельцев сертификатов</w:t>
      </w:r>
      <w:r>
        <w:rPr>
          <w:sz w:val="26"/>
          <w:szCs w:val="26"/>
        </w:rPr>
        <w:t xml:space="preserve"> – 1780 человек -</w:t>
      </w:r>
      <w:r w:rsidRPr="00E20753">
        <w:rPr>
          <w:sz w:val="26"/>
          <w:szCs w:val="26"/>
        </w:rPr>
        <w:t xml:space="preserve"> уже полностью распорядились средствами капитала</w:t>
      </w:r>
      <w:r>
        <w:rPr>
          <w:sz w:val="26"/>
          <w:szCs w:val="26"/>
        </w:rPr>
        <w:t>.</w:t>
      </w:r>
      <w:r w:rsidRPr="00E20753"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</w:t>
      </w:r>
      <w:r w:rsidRPr="008A524E">
        <w:rPr>
          <w:bCs/>
          <w:iCs/>
          <w:sz w:val="26"/>
          <w:szCs w:val="26"/>
        </w:rPr>
        <w:t xml:space="preserve">риоритетное направление </w:t>
      </w:r>
      <w:r>
        <w:rPr>
          <w:bCs/>
          <w:iCs/>
          <w:sz w:val="26"/>
          <w:szCs w:val="26"/>
        </w:rPr>
        <w:t xml:space="preserve">использования </w:t>
      </w:r>
      <w:r w:rsidRPr="008A524E">
        <w:rPr>
          <w:bCs/>
          <w:iCs/>
          <w:sz w:val="26"/>
          <w:szCs w:val="26"/>
        </w:rPr>
        <w:t xml:space="preserve">средств </w:t>
      </w:r>
      <w:r>
        <w:rPr>
          <w:sz w:val="26"/>
        </w:rPr>
        <w:t xml:space="preserve">материнского (семейного) капитала </w:t>
      </w:r>
      <w:r w:rsidRPr="008A524E">
        <w:rPr>
          <w:bCs/>
          <w:iCs/>
          <w:sz w:val="26"/>
          <w:szCs w:val="26"/>
        </w:rPr>
        <w:t>– улучшение жилищных условий.</w:t>
      </w:r>
      <w:r>
        <w:rPr>
          <w:bCs/>
          <w:iCs/>
          <w:sz w:val="26"/>
          <w:szCs w:val="26"/>
        </w:rPr>
        <w:t xml:space="preserve"> </w:t>
      </w:r>
      <w:r w:rsidRPr="00E20753">
        <w:rPr>
          <w:sz w:val="26"/>
          <w:szCs w:val="26"/>
        </w:rPr>
        <w:t>Жилищный вопрос</w:t>
      </w:r>
      <w:r>
        <w:rPr>
          <w:sz w:val="26"/>
          <w:szCs w:val="26"/>
        </w:rPr>
        <w:t xml:space="preserve"> при помощи средств</w:t>
      </w:r>
      <w:r w:rsidRPr="005E1397">
        <w:rPr>
          <w:sz w:val="26"/>
        </w:rPr>
        <w:t xml:space="preserve"> </w:t>
      </w:r>
      <w:r>
        <w:rPr>
          <w:sz w:val="26"/>
        </w:rPr>
        <w:t>материнского (семейного) капитала</w:t>
      </w:r>
      <w:r w:rsidRPr="00E20753">
        <w:rPr>
          <w:sz w:val="26"/>
          <w:szCs w:val="26"/>
        </w:rPr>
        <w:t xml:space="preserve"> решили </w:t>
      </w:r>
      <w:r>
        <w:rPr>
          <w:sz w:val="26"/>
          <w:szCs w:val="26"/>
        </w:rPr>
        <w:t>2300</w:t>
      </w:r>
      <w:r w:rsidRPr="005E1397">
        <w:rPr>
          <w:color w:val="FF0000"/>
          <w:sz w:val="26"/>
          <w:szCs w:val="26"/>
        </w:rPr>
        <w:t xml:space="preserve"> </w:t>
      </w:r>
      <w:r w:rsidRPr="0024440C">
        <w:rPr>
          <w:sz w:val="26"/>
          <w:szCs w:val="26"/>
        </w:rPr>
        <w:t>семей</w:t>
      </w:r>
      <w:r>
        <w:rPr>
          <w:sz w:val="26"/>
          <w:szCs w:val="26"/>
        </w:rPr>
        <w:t xml:space="preserve">. </w:t>
      </w:r>
      <w:r w:rsidRPr="00E20753">
        <w:rPr>
          <w:sz w:val="26"/>
          <w:szCs w:val="26"/>
        </w:rPr>
        <w:t xml:space="preserve">Из них </w:t>
      </w:r>
      <w:r>
        <w:rPr>
          <w:sz w:val="26"/>
          <w:szCs w:val="26"/>
        </w:rPr>
        <w:t>600</w:t>
      </w:r>
      <w:r w:rsidRPr="0024440C">
        <w:rPr>
          <w:sz w:val="26"/>
          <w:szCs w:val="26"/>
        </w:rPr>
        <w:t xml:space="preserve"> </w:t>
      </w:r>
      <w:r w:rsidRPr="00E20753">
        <w:rPr>
          <w:sz w:val="26"/>
          <w:szCs w:val="26"/>
        </w:rPr>
        <w:t>сем</w:t>
      </w:r>
      <w:r>
        <w:rPr>
          <w:sz w:val="26"/>
          <w:szCs w:val="26"/>
        </w:rPr>
        <w:t>ей</w:t>
      </w:r>
      <w:r w:rsidRPr="00E20753">
        <w:rPr>
          <w:sz w:val="26"/>
          <w:szCs w:val="26"/>
        </w:rPr>
        <w:t xml:space="preserve"> направили средства капитала на погашение жилищных кредитов (займов), </w:t>
      </w:r>
      <w:r w:rsidRPr="007C2CA5">
        <w:rPr>
          <w:sz w:val="26"/>
          <w:szCs w:val="26"/>
        </w:rPr>
        <w:t>16</w:t>
      </w:r>
      <w:r>
        <w:rPr>
          <w:sz w:val="26"/>
          <w:szCs w:val="26"/>
        </w:rPr>
        <w:t>00</w:t>
      </w:r>
      <w:r w:rsidRPr="007C2CA5">
        <w:rPr>
          <w:sz w:val="26"/>
          <w:szCs w:val="26"/>
        </w:rPr>
        <w:t xml:space="preserve"> семьи   приобрели жилье без использования заемных средств и направили средства на строительство (реконструкцию) жилья собственными силами без привлечения строительной организации.</w:t>
      </w:r>
    </w:p>
    <w:p w:rsidR="009F7F0B" w:rsidRDefault="009F7F0B" w:rsidP="009F7F0B">
      <w:pPr>
        <w:ind w:firstLine="709"/>
      </w:pPr>
      <w:r w:rsidRPr="003E25C6">
        <w:rPr>
          <w:sz w:val="26"/>
          <w:szCs w:val="26"/>
        </w:rPr>
        <w:t>На получение образования детьми материнский</w:t>
      </w:r>
      <w:r w:rsidRPr="00FE3DD2">
        <w:rPr>
          <w:sz w:val="26"/>
          <w:szCs w:val="26"/>
        </w:rPr>
        <w:t xml:space="preserve"> капитал </w:t>
      </w:r>
      <w:r w:rsidRPr="0024440C">
        <w:rPr>
          <w:sz w:val="26"/>
          <w:szCs w:val="26"/>
        </w:rPr>
        <w:t xml:space="preserve">использовали </w:t>
      </w:r>
      <w:r>
        <w:rPr>
          <w:sz w:val="26"/>
          <w:szCs w:val="26"/>
        </w:rPr>
        <w:t>200</w:t>
      </w:r>
      <w:r w:rsidRPr="0024440C">
        <w:rPr>
          <w:sz w:val="26"/>
          <w:szCs w:val="26"/>
        </w:rPr>
        <w:t xml:space="preserve"> семей</w:t>
      </w:r>
      <w:r>
        <w:rPr>
          <w:sz w:val="26"/>
          <w:szCs w:val="26"/>
        </w:rPr>
        <w:t>.</w:t>
      </w:r>
    </w:p>
    <w:p w:rsidR="009F7F0B" w:rsidRPr="008F6C11" w:rsidRDefault="009F7F0B" w:rsidP="009F7F0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F7F0B" w:rsidRPr="008F6C11" w:rsidRDefault="009F7F0B" w:rsidP="009F7F0B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F7F0B" w:rsidTr="0077686C">
        <w:tc>
          <w:tcPr>
            <w:tcW w:w="4642" w:type="dxa"/>
          </w:tcPr>
          <w:p w:rsidR="009F7F0B" w:rsidRPr="009F7F0B" w:rsidRDefault="009F7F0B" w:rsidP="0077686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F7F0B">
              <w:rPr>
                <w:rFonts w:cs="Tahoma"/>
                <w:sz w:val="26"/>
                <w:szCs w:val="26"/>
              </w:rPr>
              <w:t>ГУ - УПФР в г. Вышнем Волочке</w:t>
            </w:r>
          </w:p>
        </w:tc>
      </w:tr>
      <w:tr w:rsidR="009F7F0B" w:rsidTr="0077686C">
        <w:tc>
          <w:tcPr>
            <w:tcW w:w="4642" w:type="dxa"/>
          </w:tcPr>
          <w:p w:rsidR="009F7F0B" w:rsidRPr="009F7F0B" w:rsidRDefault="009F7F0B" w:rsidP="0077686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F7F0B">
              <w:rPr>
                <w:rFonts w:cs="Tahoma"/>
                <w:sz w:val="26"/>
                <w:szCs w:val="26"/>
              </w:rPr>
              <w:t xml:space="preserve">и    </w:t>
            </w:r>
            <w:proofErr w:type="spellStart"/>
            <w:r w:rsidRPr="009F7F0B">
              <w:rPr>
                <w:rFonts w:cs="Tahoma"/>
                <w:sz w:val="26"/>
                <w:szCs w:val="26"/>
              </w:rPr>
              <w:t>Вышневолоцком</w:t>
            </w:r>
            <w:proofErr w:type="spellEnd"/>
            <w:r w:rsidRPr="009F7F0B">
              <w:rPr>
                <w:rFonts w:cs="Tahoma"/>
                <w:sz w:val="26"/>
                <w:szCs w:val="26"/>
              </w:rPr>
              <w:t xml:space="preserve">     </w:t>
            </w:r>
            <w:proofErr w:type="gramStart"/>
            <w:r w:rsidRPr="009F7F0B">
              <w:rPr>
                <w:rFonts w:cs="Tahoma"/>
                <w:sz w:val="26"/>
                <w:szCs w:val="26"/>
              </w:rPr>
              <w:t>районе</w:t>
            </w:r>
            <w:proofErr w:type="gramEnd"/>
          </w:p>
        </w:tc>
      </w:tr>
      <w:tr w:rsidR="009F7F0B" w:rsidTr="0077686C">
        <w:tc>
          <w:tcPr>
            <w:tcW w:w="4642" w:type="dxa"/>
          </w:tcPr>
          <w:p w:rsidR="009F7F0B" w:rsidRPr="009F7F0B" w:rsidRDefault="009F7F0B" w:rsidP="0077686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F7F0B">
              <w:rPr>
                <w:sz w:val="26"/>
                <w:szCs w:val="26"/>
              </w:rPr>
              <w:t>Тверской   области (</w:t>
            </w:r>
            <w:proofErr w:type="gramStart"/>
            <w:r w:rsidRPr="009F7F0B">
              <w:rPr>
                <w:sz w:val="26"/>
                <w:szCs w:val="26"/>
              </w:rPr>
              <w:t>межрайонное</w:t>
            </w:r>
            <w:proofErr w:type="gramEnd"/>
            <w:r w:rsidRPr="009F7F0B">
              <w:rPr>
                <w:sz w:val="26"/>
                <w:szCs w:val="26"/>
              </w:rPr>
              <w:t xml:space="preserve">)   </w:t>
            </w:r>
          </w:p>
        </w:tc>
      </w:tr>
    </w:tbl>
    <w:p w:rsidR="009F7F0B" w:rsidRPr="008F6C11" w:rsidRDefault="009F7F0B" w:rsidP="009F7F0B">
      <w:pPr>
        <w:spacing w:line="360" w:lineRule="auto"/>
        <w:jc w:val="both"/>
        <w:rPr>
          <w:sz w:val="28"/>
          <w:szCs w:val="28"/>
        </w:rPr>
      </w:pPr>
    </w:p>
    <w:p w:rsidR="00883DBF" w:rsidRDefault="00883DBF"/>
    <w:sectPr w:rsidR="00883DBF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B"/>
    <w:rsid w:val="00883DBF"/>
    <w:rsid w:val="009F7F0B"/>
    <w:rsid w:val="00D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7F0B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7F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F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7F0B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7F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F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2017-03-02T07:21:00Z</dcterms:created>
  <dcterms:modified xsi:type="dcterms:W3CDTF">2017-03-02T07:44:00Z</dcterms:modified>
</cp:coreProperties>
</file>